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D" w:rsidRPr="007771D1" w:rsidRDefault="00AB267D" w:rsidP="00AB267D">
      <w:pPr>
        <w:pStyle w:val="1"/>
        <w:spacing w:line="216" w:lineRule="auto"/>
        <w:jc w:val="center"/>
        <w:rPr>
          <w:sz w:val="32"/>
        </w:rPr>
      </w:pPr>
      <w:r w:rsidRPr="007771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111760</wp:posOffset>
            </wp:positionV>
            <wp:extent cx="533400" cy="68580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B267D" w:rsidRPr="007771D1" w:rsidRDefault="00AB267D" w:rsidP="00AB267D">
      <w:pPr>
        <w:pStyle w:val="3"/>
        <w:spacing w:line="216" w:lineRule="auto"/>
      </w:pPr>
      <w:r w:rsidRPr="007771D1">
        <w:t>НОВОГРАД-ВОЛИНСЬКА РАЙОННА РАДА</w:t>
      </w:r>
    </w:p>
    <w:p w:rsidR="00AB267D" w:rsidRPr="007771D1" w:rsidRDefault="00AB267D" w:rsidP="00AB267D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B267D" w:rsidRDefault="00AB267D" w:rsidP="00AB267D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B267D" w:rsidRPr="00776BAC" w:rsidRDefault="00AB267D" w:rsidP="00AB267D">
      <w:pPr>
        <w:rPr>
          <w:lang w:val="uk-UA"/>
        </w:rPr>
      </w:pPr>
    </w:p>
    <w:p w:rsidR="00AB267D" w:rsidRPr="007771D1" w:rsidRDefault="00FF54C6" w:rsidP="00AB267D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Восьма</w:t>
      </w:r>
      <w:r w:rsidR="00AB2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</w:t>
      </w:r>
      <w:r w:rsidR="00AB2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B2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AB267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B267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92119" w:rsidRPr="00DB22D7" w:rsidRDefault="00AB267D" w:rsidP="00AB267D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D4BFD">
        <w:rPr>
          <w:rFonts w:ascii="Times New Roman" w:hAnsi="Times New Roman" w:cs="Times New Roman"/>
          <w:b/>
          <w:sz w:val="28"/>
          <w:szCs w:val="28"/>
          <w:lang w:val="uk-UA"/>
        </w:rPr>
        <w:t>22 жовтня 2021 року</w:t>
      </w:r>
      <w:bookmarkStart w:id="0" w:name="_GoBack"/>
      <w:bookmarkEnd w:id="0"/>
    </w:p>
    <w:p w:rsidR="00AB267D" w:rsidRPr="0004097B" w:rsidRDefault="00AB267D" w:rsidP="00AB267D">
      <w:pPr>
        <w:spacing w:after="0" w:line="216" w:lineRule="auto"/>
        <w:ind w:right="425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стан екологічної безпеки в районі</w:t>
      </w:r>
    </w:p>
    <w:p w:rsidR="00AB267D" w:rsidRPr="000559D7" w:rsidRDefault="00AB267D" w:rsidP="00AB267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B267D" w:rsidRDefault="00AB267D" w:rsidP="0005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CF">
        <w:rPr>
          <w:sz w:val="28"/>
          <w:szCs w:val="28"/>
          <w:lang w:val="uk-UA"/>
        </w:rPr>
        <w:t xml:space="preserve">           </w:t>
      </w:r>
      <w:r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житлово-комунального господарства, архітектури, містобудування, інфраструктури, цивільного захисту населення та оборонної роботи районної державної адміністрації – головного архітектора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Д.С. щодо екологічного стану в районі,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43 Закону України „Про місцеве самоврядування в Україні” </w:t>
      </w:r>
      <w:r w:rsidRPr="00E81DA8">
        <w:rPr>
          <w:sz w:val="28"/>
          <w:szCs w:val="28"/>
          <w:lang w:val="uk-UA"/>
        </w:rPr>
        <w:t xml:space="preserve">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рекомендації постійної комісії з питань </w:t>
      </w:r>
      <w:r w:rsidRPr="00E81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відносин, екології та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стання природних ресурсів,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  <w:r w:rsidRPr="00E81DA8">
        <w:rPr>
          <w:sz w:val="28"/>
          <w:szCs w:val="28"/>
          <w:lang w:val="uk-UA"/>
        </w:rPr>
        <w:t xml:space="preserve"> </w:t>
      </w:r>
    </w:p>
    <w:p w:rsidR="000559D7" w:rsidRPr="000559D7" w:rsidRDefault="000559D7" w:rsidP="000559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B267D" w:rsidRPr="007771D1" w:rsidRDefault="00AB267D" w:rsidP="00AB267D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B267D" w:rsidRPr="000559D7" w:rsidRDefault="00AB267D" w:rsidP="00AB267D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55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Інформацію</w:t>
      </w:r>
      <w:r w:rsidRPr="000559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житлово-комунального господарства, архітектури, містобудування, інфраструктури, цивільного захисту населення та оборонної роботи районної державної адміністрації – головного архітектора </w:t>
      </w:r>
      <w:proofErr w:type="spellStart"/>
      <w:r w:rsidRPr="000559D7">
        <w:rPr>
          <w:rFonts w:ascii="Times New Roman" w:hAnsi="Times New Roman" w:cs="Times New Roman"/>
          <w:sz w:val="28"/>
          <w:szCs w:val="28"/>
          <w:lang w:val="uk-UA"/>
        </w:rPr>
        <w:t>Гудзя</w:t>
      </w:r>
      <w:proofErr w:type="spellEnd"/>
      <w:r w:rsidRPr="000559D7">
        <w:rPr>
          <w:rFonts w:ascii="Times New Roman" w:hAnsi="Times New Roman" w:cs="Times New Roman"/>
          <w:sz w:val="28"/>
          <w:szCs w:val="28"/>
          <w:lang w:val="uk-UA"/>
        </w:rPr>
        <w:t xml:space="preserve"> Д.С. </w:t>
      </w:r>
      <w:r w:rsidRPr="00055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0559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55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9D7">
        <w:rPr>
          <w:rFonts w:ascii="Times New Roman" w:hAnsi="Times New Roman" w:cs="Times New Roman"/>
          <w:sz w:val="28"/>
          <w:szCs w:val="28"/>
          <w:lang w:val="uk-UA"/>
        </w:rPr>
        <w:t>екологічний стан району взяти до відома.</w:t>
      </w:r>
    </w:p>
    <w:p w:rsidR="00AB267D" w:rsidRPr="000559D7" w:rsidRDefault="00AB267D" w:rsidP="00AB267D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559D7">
        <w:rPr>
          <w:rFonts w:ascii="Times New Roman" w:hAnsi="Times New Roman" w:cs="Times New Roman"/>
          <w:sz w:val="28"/>
          <w:szCs w:val="28"/>
          <w:lang w:val="uk-UA"/>
        </w:rPr>
        <w:t>Рекомендувати міським, селищним, сільським радам:</w:t>
      </w:r>
    </w:p>
    <w:p w:rsidR="000559D7" w:rsidRPr="000559D7" w:rsidRDefault="00AB267D" w:rsidP="000559D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559D7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Вжити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заходів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щодо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оформлення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документів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на право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користування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володіння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земельними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ділянками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під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місцями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видалення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твердих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побутови</w:t>
      </w:r>
      <w:proofErr w:type="spellEnd"/>
      <w:r w:rsidR="000559D7">
        <w:rPr>
          <w:rFonts w:ascii="Times New Roman" w:hAnsi="Times New Roman" w:cs="Times New Roman"/>
          <w:sz w:val="30"/>
          <w:szCs w:val="30"/>
          <w:lang w:val="uk-UA"/>
        </w:rPr>
        <w:t>х відходів</w:t>
      </w:r>
      <w:r w:rsidR="000559D7" w:rsidRPr="000559D7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0559D7" w:rsidRPr="000559D7" w:rsidRDefault="000559D7" w:rsidP="000559D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2.2</w:t>
      </w:r>
      <w:r w:rsidRPr="000559D7">
        <w:rPr>
          <w:rFonts w:ascii="Times New Roman" w:hAnsi="Times New Roman" w:cs="Times New Roman"/>
          <w:sz w:val="30"/>
          <w:szCs w:val="30"/>
          <w:lang w:val="uk-UA"/>
        </w:rPr>
        <w:t xml:space="preserve">. Забезпечити паспортизацію кожного місця видалення ТПВ з </w:t>
      </w:r>
      <w:r w:rsidRPr="000559D7">
        <w:rPr>
          <w:rFonts w:ascii="Times New Roman" w:hAnsi="Times New Roman" w:cs="Times New Roman"/>
          <w:lang w:val="uk-UA"/>
        </w:rPr>
        <w:br/>
      </w:r>
      <w:r w:rsidRPr="000559D7">
        <w:rPr>
          <w:rFonts w:ascii="Times New Roman" w:hAnsi="Times New Roman" w:cs="Times New Roman"/>
          <w:sz w:val="30"/>
          <w:szCs w:val="30"/>
          <w:lang w:val="uk-UA"/>
        </w:rPr>
        <w:t xml:space="preserve">подальшою їх реєстрацією; </w:t>
      </w:r>
    </w:p>
    <w:p w:rsidR="00AB267D" w:rsidRPr="000559D7" w:rsidRDefault="000559D7" w:rsidP="00AB267D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2.3.</w:t>
      </w:r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Розглянути можливість та вирішити питання по створенню спеціалізованих підприємств, для збирання, оброблення, утилізації та видалення твердих побутових відход</w:t>
      </w:r>
      <w:r w:rsidR="00CA24F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ів на території територіальних громад</w:t>
      </w:r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B267D" w:rsidRPr="000559D7" w:rsidRDefault="000559D7" w:rsidP="00AB267D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2.4</w:t>
      </w:r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 Постійно проводити роботу з ліквідації несанкціонованих і неконтрольованих звалищ відходів, організувати збирання і видалення побутових відходів, а також вжити заходів по організації роздільного збирання корисних компонентів цих відходів;</w:t>
      </w:r>
    </w:p>
    <w:p w:rsidR="00AB267D" w:rsidRPr="000559D7" w:rsidRDefault="000559D7" w:rsidP="00AB267D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2.5</w:t>
      </w:r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B267D" w:rsidRPr="000559D7">
        <w:rPr>
          <w:rStyle w:val="10"/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роз’яснення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відходи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сприяти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створенню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стимулювання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заготівлі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вторинної</w:t>
      </w:r>
      <w:proofErr w:type="spellEnd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267D" w:rsidRPr="000559D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сировини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559D7" w:rsidRPr="000559D7" w:rsidRDefault="00FF54C6" w:rsidP="000559D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559D7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0559D7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="00774D57" w:rsidRPr="000559D7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AB267D" w:rsidRPr="000559D7">
        <w:rPr>
          <w:rFonts w:ascii="Times New Roman" w:hAnsi="Times New Roman" w:cs="Times New Roman"/>
          <w:sz w:val="28"/>
          <w:szCs w:val="28"/>
          <w:lang w:val="uk-UA"/>
        </w:rPr>
        <w:t>ктивізувати роботу</w:t>
      </w:r>
      <w:r w:rsidR="00774D57" w:rsidRPr="000559D7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="00774D57" w:rsidRPr="000559D7">
        <w:rPr>
          <w:rFonts w:ascii="Times New Roman" w:hAnsi="Times New Roman" w:cs="Times New Roman"/>
          <w:sz w:val="30"/>
          <w:szCs w:val="30"/>
        </w:rPr>
        <w:t>укладен</w:t>
      </w:r>
      <w:proofErr w:type="spellEnd"/>
      <w:r w:rsidR="00774D57" w:rsidRPr="000559D7">
        <w:rPr>
          <w:rFonts w:ascii="Times New Roman" w:hAnsi="Times New Roman" w:cs="Times New Roman"/>
          <w:sz w:val="30"/>
          <w:szCs w:val="30"/>
          <w:lang w:val="uk-UA"/>
        </w:rPr>
        <w:t>ня</w:t>
      </w:r>
      <w:r w:rsidR="00774D57" w:rsidRPr="000559D7">
        <w:rPr>
          <w:rFonts w:ascii="Times New Roman" w:hAnsi="Times New Roman" w:cs="Times New Roman"/>
          <w:sz w:val="30"/>
          <w:szCs w:val="30"/>
        </w:rPr>
        <w:t xml:space="preserve"> договор</w:t>
      </w:r>
      <w:proofErr w:type="spellStart"/>
      <w:r w:rsidR="00774D57" w:rsidRPr="000559D7">
        <w:rPr>
          <w:rFonts w:ascii="Times New Roman" w:hAnsi="Times New Roman" w:cs="Times New Roman"/>
          <w:sz w:val="30"/>
          <w:szCs w:val="30"/>
          <w:lang w:val="uk-UA"/>
        </w:rPr>
        <w:t>ів</w:t>
      </w:r>
      <w:proofErr w:type="spellEnd"/>
      <w:r w:rsidR="00774D57" w:rsidRPr="000559D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774D57" w:rsidRPr="000559D7">
        <w:rPr>
          <w:rFonts w:ascii="Times New Roman" w:hAnsi="Times New Roman" w:cs="Times New Roman"/>
          <w:sz w:val="30"/>
          <w:szCs w:val="30"/>
        </w:rPr>
        <w:t>населенням</w:t>
      </w:r>
      <w:proofErr w:type="spellEnd"/>
      <w:r w:rsidR="00774D57" w:rsidRPr="000559D7">
        <w:rPr>
          <w:rFonts w:ascii="Times New Roman" w:hAnsi="Times New Roman" w:cs="Times New Roman"/>
          <w:sz w:val="30"/>
          <w:szCs w:val="30"/>
        </w:rPr>
        <w:t xml:space="preserve"> та </w:t>
      </w:r>
      <w:proofErr w:type="spellStart"/>
      <w:r w:rsidR="00774D57" w:rsidRPr="000559D7">
        <w:rPr>
          <w:rFonts w:ascii="Times New Roman" w:hAnsi="Times New Roman" w:cs="Times New Roman"/>
          <w:sz w:val="30"/>
          <w:szCs w:val="30"/>
        </w:rPr>
        <w:t>підприємствами</w:t>
      </w:r>
      <w:proofErr w:type="spellEnd"/>
      <w:r w:rsidR="00774D57" w:rsidRPr="000559D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774D57" w:rsidRPr="000559D7">
        <w:rPr>
          <w:rFonts w:ascii="Times New Roman" w:hAnsi="Times New Roman" w:cs="Times New Roman"/>
          <w:sz w:val="30"/>
          <w:szCs w:val="30"/>
        </w:rPr>
        <w:t>вивез</w:t>
      </w:r>
      <w:r w:rsidR="000559D7" w:rsidRPr="000559D7">
        <w:rPr>
          <w:rFonts w:ascii="Times New Roman" w:hAnsi="Times New Roman" w:cs="Times New Roman"/>
          <w:sz w:val="30"/>
          <w:szCs w:val="30"/>
        </w:rPr>
        <w:t>ення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твердих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побутових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9D7" w:rsidRPr="000559D7">
        <w:rPr>
          <w:rFonts w:ascii="Times New Roman" w:hAnsi="Times New Roman" w:cs="Times New Roman"/>
          <w:sz w:val="30"/>
          <w:szCs w:val="30"/>
        </w:rPr>
        <w:t>відходів</w:t>
      </w:r>
      <w:proofErr w:type="spellEnd"/>
      <w:r w:rsidR="000559D7" w:rsidRPr="000559D7">
        <w:rPr>
          <w:rFonts w:ascii="Times New Roman" w:hAnsi="Times New Roman" w:cs="Times New Roman"/>
          <w:sz w:val="30"/>
          <w:szCs w:val="30"/>
          <w:lang w:val="uk-UA"/>
        </w:rPr>
        <w:t>.</w:t>
      </w:r>
      <w:r w:rsidR="00774D57" w:rsidRPr="000559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267D" w:rsidRPr="000559D7" w:rsidRDefault="000559D7" w:rsidP="000559D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3. </w:t>
      </w:r>
      <w:r w:rsidR="00AB267D" w:rsidRPr="00055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</w:t>
      </w:r>
      <w:r w:rsidR="00AB267D" w:rsidRPr="000559D7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AB267D" w:rsidRPr="000559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="00AB267D" w:rsidRPr="000559D7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відносин, екології та використання природних ресурсів</w:t>
      </w:r>
      <w:r w:rsidR="00AB267D" w:rsidRPr="000559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AB267D" w:rsidRPr="000559D7" w:rsidRDefault="00AB267D" w:rsidP="00AB267D">
      <w:pP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</w:pPr>
    </w:p>
    <w:p w:rsidR="00AB267D" w:rsidRPr="008F5DB2" w:rsidRDefault="00AB267D" w:rsidP="00AB267D">
      <w:pPr>
        <w:jc w:val="center"/>
        <w:rPr>
          <w:b/>
          <w:lang w:val="uk-UA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Голова</w:t>
      </w:r>
      <w:r w:rsidRPr="00071DC7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 xml:space="preserve"> районної ради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А.Л.Загривий</w:t>
      </w:r>
      <w:proofErr w:type="spellEnd"/>
    </w:p>
    <w:p w:rsidR="004E26D1" w:rsidRPr="00AB267D" w:rsidRDefault="004E26D1">
      <w:pPr>
        <w:rPr>
          <w:lang w:val="uk-UA"/>
        </w:rPr>
      </w:pPr>
    </w:p>
    <w:sectPr w:rsidR="004E26D1" w:rsidRPr="00AB267D" w:rsidSect="000559D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F85"/>
    <w:multiLevelType w:val="multilevel"/>
    <w:tmpl w:val="C4A226E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ACA0FD7"/>
    <w:multiLevelType w:val="multilevel"/>
    <w:tmpl w:val="5316D4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7D"/>
    <w:rsid w:val="000559D7"/>
    <w:rsid w:val="004E26D1"/>
    <w:rsid w:val="00774D57"/>
    <w:rsid w:val="00AB267D"/>
    <w:rsid w:val="00AD4BFD"/>
    <w:rsid w:val="00C92119"/>
    <w:rsid w:val="00CA24F5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2E9A"/>
  <w15:docId w15:val="{EF80A7F5-86E9-49ED-83D5-8D4AF13D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26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AB2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AB26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AB26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67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B26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B26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B267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AB267D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B267D"/>
    <w:pPr>
      <w:ind w:left="720"/>
      <w:contextualSpacing/>
    </w:pPr>
  </w:style>
  <w:style w:type="character" w:customStyle="1" w:styleId="apple-converted-space">
    <w:name w:val="apple-converted-space"/>
    <w:basedOn w:val="a0"/>
    <w:rsid w:val="00AB267D"/>
  </w:style>
  <w:style w:type="character" w:customStyle="1" w:styleId="docdata">
    <w:name w:val="docdata"/>
    <w:aliases w:val="docy,v5,2397,baiaagaaboqcaaadmauaaau+bqaaaaaaaaaaaaaaaaaaaaaaaaaaaaaaaaaaaaaaaaaaaaaaaaaaaaaaaaaaaaaaaaaaaaaaaaaaaaaaaaaaaaaaaaaaaaaaaaaaaaaaaaaaaaaaaaaaaaaaaaaaaaaaaaaaaaaaaaaaaaaaaaaaaaaaaaaaaaaaaaaaaaaaaaaaaaaaaaaaaaaaaaaaaaaaaaaaaaaaaaaaaaaa"/>
    <w:basedOn w:val="a0"/>
    <w:rsid w:val="00AB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6</cp:revision>
  <cp:lastPrinted>2021-10-01T12:51:00Z</cp:lastPrinted>
  <dcterms:created xsi:type="dcterms:W3CDTF">2021-10-01T11:12:00Z</dcterms:created>
  <dcterms:modified xsi:type="dcterms:W3CDTF">2021-10-23T10:58:00Z</dcterms:modified>
</cp:coreProperties>
</file>